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4D30" w:rsidRDefault="00DF4D30">
      <w:pPr>
        <w:spacing w:line="240" w:lineRule="auto"/>
      </w:pPr>
      <w:bookmarkStart w:id="0" w:name="_GoBack"/>
      <w:bookmarkEnd w:id="0"/>
    </w:p>
    <w:p w:rsidR="00DF4D30" w:rsidRDefault="00DF4D30">
      <w:pPr>
        <w:tabs>
          <w:tab w:val="center" w:pos="4819"/>
          <w:tab w:val="right" w:pos="9638"/>
        </w:tabs>
        <w:spacing w:line="240" w:lineRule="auto"/>
      </w:pPr>
    </w:p>
    <w:p w:rsidR="00DF4D30" w:rsidRPr="004105EE" w:rsidRDefault="0097552C">
      <w:pPr>
        <w:spacing w:line="360" w:lineRule="auto"/>
        <w:jc w:val="center"/>
        <w:rPr>
          <w:lang w:val="en-US"/>
        </w:rPr>
      </w:pPr>
      <w:r w:rsidRPr="004105EE">
        <w:rPr>
          <w:rFonts w:ascii="Verdana" w:eastAsia="Verdana" w:hAnsi="Verdana" w:cs="Verdana"/>
          <w:b/>
          <w:color w:val="FF0000"/>
          <w:sz w:val="32"/>
          <w:lang w:val="en-US"/>
        </w:rPr>
        <w:t>TUTTOUNALTROCAMPO</w:t>
      </w:r>
    </w:p>
    <w:p w:rsidR="00DF4D30" w:rsidRPr="004105EE" w:rsidRDefault="0097552C">
      <w:pPr>
        <w:spacing w:line="360" w:lineRule="auto"/>
        <w:jc w:val="center"/>
        <w:rPr>
          <w:lang w:val="en-US"/>
        </w:rPr>
      </w:pPr>
      <w:r w:rsidRPr="004105EE">
        <w:rPr>
          <w:rFonts w:ascii="Verdana" w:eastAsia="Verdana" w:hAnsi="Verdana" w:cs="Verdana"/>
          <w:b/>
          <w:color w:val="FF0000"/>
          <w:sz w:val="28"/>
          <w:lang w:val="en-US"/>
        </w:rPr>
        <w:t>Fair Trade International Youth Meeting – 8th EDITION</w:t>
      </w:r>
    </w:p>
    <w:p w:rsidR="00DF4D30" w:rsidRPr="004105EE" w:rsidRDefault="0097552C">
      <w:pPr>
        <w:spacing w:before="280" w:after="280" w:line="240" w:lineRule="auto"/>
        <w:jc w:val="both"/>
        <w:rPr>
          <w:lang w:val="en-US"/>
        </w:rPr>
      </w:pPr>
      <w:r w:rsidRPr="004105EE">
        <w:rPr>
          <w:rFonts w:ascii="Verdana" w:eastAsia="Verdana" w:hAnsi="Verdana" w:cs="Verdana"/>
          <w:sz w:val="24"/>
          <w:lang w:val="en-US"/>
        </w:rPr>
        <w:t>Tuttounaltrocampo is a one week international work camp in which young volunteers can experience a full immersion in the Italian fair trade world.</w:t>
      </w:r>
    </w:p>
    <w:p w:rsidR="00DF4D30" w:rsidRPr="004105EE" w:rsidRDefault="0097552C">
      <w:pPr>
        <w:spacing w:before="280" w:after="280" w:line="240" w:lineRule="auto"/>
        <w:jc w:val="both"/>
        <w:rPr>
          <w:lang w:val="en-US"/>
        </w:rPr>
      </w:pPr>
      <w:r w:rsidRPr="004105EE">
        <w:rPr>
          <w:rFonts w:ascii="Verdana" w:eastAsia="Verdana" w:hAnsi="Verdana" w:cs="Verdana"/>
          <w:sz w:val="24"/>
          <w:lang w:val="en-US"/>
        </w:rPr>
        <w:t>The camp has two goals: spreading the discussion on fair trade-related topics and provide help in running and preparing Tuttaunaltracosa, the yearly fair/showcase organized by the Italian World Shops Association.</w:t>
      </w:r>
    </w:p>
    <w:p w:rsidR="00DF4D30" w:rsidRPr="004105EE" w:rsidRDefault="0097552C">
      <w:pPr>
        <w:spacing w:line="360" w:lineRule="auto"/>
        <w:jc w:val="both"/>
        <w:rPr>
          <w:lang w:val="en-US"/>
        </w:rPr>
      </w:pPr>
      <w:r w:rsidRPr="004105EE">
        <w:rPr>
          <w:rFonts w:ascii="Verdana" w:eastAsia="Verdana" w:hAnsi="Verdana" w:cs="Verdana"/>
          <w:b/>
          <w:sz w:val="24"/>
          <w:lang w:val="en-US"/>
        </w:rPr>
        <w:t>Dates:</w:t>
      </w:r>
    </w:p>
    <w:p w:rsidR="00DF4D30" w:rsidRPr="004105EE" w:rsidRDefault="0097552C">
      <w:pPr>
        <w:spacing w:line="240" w:lineRule="auto"/>
        <w:jc w:val="both"/>
        <w:rPr>
          <w:lang w:val="en-US"/>
        </w:rPr>
      </w:pPr>
      <w:r w:rsidRPr="004105EE">
        <w:rPr>
          <w:rFonts w:ascii="Verdana" w:eastAsia="Verdana" w:hAnsi="Verdana" w:cs="Verdana"/>
          <w:sz w:val="24"/>
          <w:lang w:val="en-US"/>
        </w:rPr>
        <w:t>The camp is going to start on 28</w:t>
      </w:r>
      <w:r w:rsidRPr="004105EE">
        <w:rPr>
          <w:rFonts w:ascii="Verdana" w:eastAsia="Verdana" w:hAnsi="Verdana" w:cs="Verdana"/>
          <w:sz w:val="24"/>
          <w:vertAlign w:val="superscript"/>
          <w:lang w:val="en-US"/>
        </w:rPr>
        <w:t>th</w:t>
      </w:r>
      <w:r w:rsidRPr="004105EE">
        <w:rPr>
          <w:rFonts w:ascii="Verdana" w:eastAsia="Verdana" w:hAnsi="Verdana" w:cs="Verdana"/>
          <w:sz w:val="24"/>
          <w:lang w:val="en-US"/>
        </w:rPr>
        <w:t xml:space="preserve"> September and it will finish on 6</w:t>
      </w:r>
      <w:r w:rsidRPr="004105EE">
        <w:rPr>
          <w:rFonts w:ascii="Verdana" w:eastAsia="Verdana" w:hAnsi="Verdana" w:cs="Verdana"/>
          <w:sz w:val="24"/>
          <w:vertAlign w:val="superscript"/>
          <w:lang w:val="en-US"/>
        </w:rPr>
        <w:t>th</w:t>
      </w:r>
      <w:r w:rsidRPr="004105EE">
        <w:rPr>
          <w:rFonts w:ascii="Verdana" w:eastAsia="Verdana" w:hAnsi="Verdana" w:cs="Verdana"/>
          <w:sz w:val="24"/>
          <w:lang w:val="en-US"/>
        </w:rPr>
        <w:t xml:space="preserve"> October in the evening in Ferrara. </w:t>
      </w:r>
    </w:p>
    <w:p w:rsidR="00DF4D30" w:rsidRPr="004105EE" w:rsidRDefault="0097552C">
      <w:pPr>
        <w:keepNext/>
        <w:spacing w:before="240" w:after="120" w:line="240" w:lineRule="auto"/>
        <w:jc w:val="both"/>
        <w:rPr>
          <w:lang w:val="en-US"/>
        </w:rPr>
      </w:pPr>
      <w:r w:rsidRPr="004105EE">
        <w:rPr>
          <w:rFonts w:ascii="Verdana" w:eastAsia="Verdana" w:hAnsi="Verdana" w:cs="Verdana"/>
          <w:b/>
          <w:sz w:val="24"/>
          <w:lang w:val="en-US"/>
        </w:rPr>
        <w:t>Accommodation</w:t>
      </w:r>
      <w:r w:rsidRPr="004105EE">
        <w:rPr>
          <w:rFonts w:ascii="Verdana" w:eastAsia="Verdana" w:hAnsi="Verdana" w:cs="Verdana"/>
          <w:sz w:val="24"/>
          <w:lang w:val="en-US"/>
        </w:rPr>
        <w:t>:</w:t>
      </w:r>
    </w:p>
    <w:p w:rsidR="00DF4D30" w:rsidRPr="004105EE" w:rsidRDefault="0097552C">
      <w:pPr>
        <w:keepNext/>
        <w:spacing w:before="240" w:after="120" w:line="240" w:lineRule="auto"/>
        <w:jc w:val="both"/>
        <w:rPr>
          <w:lang w:val="en-US"/>
        </w:rPr>
      </w:pPr>
      <w:r w:rsidRPr="004105EE">
        <w:rPr>
          <w:rFonts w:ascii="Verdana" w:eastAsia="Verdana" w:hAnsi="Verdana" w:cs="Verdana"/>
          <w:sz w:val="24"/>
          <w:lang w:val="en-US"/>
        </w:rPr>
        <w:t>We'll be hosted the Youth Hostel of Ferrara (http://it.ostelloferrara.it/).</w:t>
      </w:r>
    </w:p>
    <w:p w:rsidR="00DF4D30" w:rsidRPr="004105EE" w:rsidRDefault="0097552C">
      <w:pPr>
        <w:spacing w:line="240" w:lineRule="auto"/>
        <w:jc w:val="both"/>
        <w:rPr>
          <w:lang w:val="en-US"/>
        </w:rPr>
      </w:pPr>
      <w:r w:rsidRPr="004105EE">
        <w:rPr>
          <w:rFonts w:ascii="Verdana" w:eastAsia="Verdana" w:hAnsi="Verdana" w:cs="Verdana"/>
          <w:b/>
          <w:sz w:val="24"/>
          <w:lang w:val="en-US"/>
        </w:rPr>
        <w:t>Fee:</w:t>
      </w:r>
    </w:p>
    <w:p w:rsidR="00DF4D30" w:rsidRPr="004105EE" w:rsidRDefault="00DF4D30">
      <w:pPr>
        <w:spacing w:line="240" w:lineRule="auto"/>
        <w:jc w:val="both"/>
        <w:rPr>
          <w:lang w:val="en-US"/>
        </w:rPr>
      </w:pPr>
    </w:p>
    <w:p w:rsidR="00DF4D30" w:rsidRPr="004105EE" w:rsidRDefault="0097552C">
      <w:pPr>
        <w:spacing w:line="240" w:lineRule="auto"/>
        <w:jc w:val="both"/>
        <w:rPr>
          <w:lang w:val="en-US"/>
        </w:rPr>
      </w:pPr>
      <w:r w:rsidRPr="004105EE">
        <w:rPr>
          <w:rFonts w:ascii="Verdana" w:eastAsia="Verdana" w:hAnsi="Verdana" w:cs="Verdana"/>
          <w:sz w:val="24"/>
          <w:lang w:val="en-US"/>
        </w:rPr>
        <w:t xml:space="preserve">Participants fee is set to 100€ covering part of the food and lodging. </w:t>
      </w:r>
    </w:p>
    <w:p w:rsidR="00DF4D30" w:rsidRPr="004105EE" w:rsidRDefault="0097552C">
      <w:pPr>
        <w:keepNext/>
        <w:spacing w:before="240" w:after="120" w:line="240" w:lineRule="auto"/>
        <w:jc w:val="both"/>
        <w:rPr>
          <w:lang w:val="en-US"/>
        </w:rPr>
      </w:pPr>
      <w:r w:rsidRPr="004105EE">
        <w:rPr>
          <w:rFonts w:ascii="Verdana" w:eastAsia="Verdana" w:hAnsi="Verdana" w:cs="Verdana"/>
          <w:b/>
          <w:sz w:val="24"/>
          <w:lang w:val="en-US"/>
        </w:rPr>
        <w:t>Application deadline:</w:t>
      </w:r>
    </w:p>
    <w:p w:rsidR="00DF4D30" w:rsidRPr="004105EE" w:rsidRDefault="0097552C" w:rsidP="004105EE">
      <w:pPr>
        <w:keepNext/>
        <w:spacing w:before="240" w:after="120" w:line="240" w:lineRule="auto"/>
        <w:jc w:val="both"/>
        <w:rPr>
          <w:lang w:val="en-US"/>
        </w:rPr>
      </w:pPr>
      <w:r w:rsidRPr="004105EE">
        <w:rPr>
          <w:rFonts w:ascii="Verdana" w:eastAsia="Verdana" w:hAnsi="Verdana" w:cs="Verdana"/>
          <w:sz w:val="24"/>
          <w:lang w:val="en-US"/>
        </w:rPr>
        <w:t xml:space="preserve">If you want to participate to this camp send to </w:t>
      </w:r>
      <w:hyperlink r:id="rId7">
        <w:r w:rsidRPr="004105EE">
          <w:rPr>
            <w:rFonts w:ascii="Verdana" w:eastAsia="Verdana" w:hAnsi="Verdana" w:cs="Verdana"/>
            <w:color w:val="1155CC"/>
            <w:sz w:val="24"/>
            <w:u w:val="single"/>
            <w:lang w:val="en-US"/>
          </w:rPr>
          <w:t>segreteria@assobdm.it</w:t>
        </w:r>
      </w:hyperlink>
      <w:r w:rsidRPr="004105EE">
        <w:rPr>
          <w:rFonts w:ascii="Verdana" w:eastAsia="Verdana" w:hAnsi="Verdana" w:cs="Verdana"/>
          <w:sz w:val="24"/>
          <w:lang w:val="en-US"/>
        </w:rPr>
        <w:t xml:space="preserve"> a letter of motivatio</w:t>
      </w:r>
      <w:r w:rsidR="007C4257">
        <w:rPr>
          <w:rFonts w:ascii="Verdana" w:eastAsia="Verdana" w:hAnsi="Verdana" w:cs="Verdana"/>
          <w:sz w:val="24"/>
          <w:lang w:val="en-US"/>
        </w:rPr>
        <w:t xml:space="preserve">n and your CV at last </w:t>
      </w:r>
      <w:r w:rsidRPr="004105EE">
        <w:rPr>
          <w:rFonts w:ascii="Verdana" w:eastAsia="Verdana" w:hAnsi="Verdana" w:cs="Verdana"/>
          <w:sz w:val="24"/>
          <w:lang w:val="en-US"/>
        </w:rPr>
        <w:t>on August</w:t>
      </w:r>
      <w:r w:rsidR="004105EE">
        <w:rPr>
          <w:rFonts w:ascii="Verdana" w:eastAsia="Verdana" w:hAnsi="Verdana" w:cs="Verdana"/>
          <w:sz w:val="24"/>
          <w:lang w:val="en-US"/>
        </w:rPr>
        <w:t>, 30th 2014</w:t>
      </w:r>
      <w:r w:rsidRPr="004105EE">
        <w:rPr>
          <w:lang w:val="en-US"/>
        </w:rPr>
        <w:br w:type="page"/>
      </w:r>
    </w:p>
    <w:p w:rsidR="00DF4D30" w:rsidRPr="004105EE" w:rsidRDefault="00DF4D30">
      <w:pPr>
        <w:spacing w:line="360" w:lineRule="auto"/>
        <w:jc w:val="both"/>
        <w:rPr>
          <w:lang w:val="en-US"/>
        </w:rPr>
      </w:pPr>
    </w:p>
    <w:p w:rsidR="00DF4D30" w:rsidRPr="004105EE" w:rsidRDefault="0097552C">
      <w:pPr>
        <w:spacing w:line="360" w:lineRule="auto"/>
        <w:jc w:val="both"/>
        <w:rPr>
          <w:lang w:val="en-US"/>
        </w:rPr>
      </w:pPr>
      <w:r w:rsidRPr="004105EE">
        <w:rPr>
          <w:rFonts w:ascii="Verdana" w:eastAsia="Verdana" w:hAnsi="Verdana" w:cs="Verdana"/>
          <w:b/>
          <w:sz w:val="24"/>
          <w:lang w:val="en-US"/>
        </w:rPr>
        <w:t>Background and aims of the camp:</w:t>
      </w:r>
    </w:p>
    <w:p w:rsidR="00DF4D30" w:rsidRPr="004105EE" w:rsidRDefault="0097552C">
      <w:pPr>
        <w:spacing w:line="240" w:lineRule="auto"/>
        <w:jc w:val="both"/>
        <w:rPr>
          <w:lang w:val="en-US"/>
        </w:rPr>
      </w:pPr>
      <w:r w:rsidRPr="004105EE">
        <w:rPr>
          <w:rFonts w:ascii="Verdana" w:eastAsia="Verdana" w:hAnsi="Verdana" w:cs="Verdana"/>
          <w:sz w:val="24"/>
          <w:lang w:val="en-US"/>
        </w:rPr>
        <w:t>Assobotteghe is an Italian network of “Botteghe del Mondo” (fair trade shops) whose purpose is the promotion of fair trade and the organization of campaigns. “Tuttaunaltracosa” fair is both Assobotteghe's  yearly convention and a showcase for Italian fair trade, that attracts more than 40,000 visitors per year.</w:t>
      </w:r>
    </w:p>
    <w:p w:rsidR="00DF4D30" w:rsidRPr="004105EE" w:rsidRDefault="00DF4D30">
      <w:pPr>
        <w:spacing w:line="240" w:lineRule="auto"/>
        <w:jc w:val="both"/>
        <w:rPr>
          <w:lang w:val="en-US"/>
        </w:rPr>
      </w:pPr>
    </w:p>
    <w:p w:rsidR="00DF4D30" w:rsidRPr="004105EE" w:rsidRDefault="0097552C">
      <w:pPr>
        <w:spacing w:line="240" w:lineRule="auto"/>
        <w:jc w:val="both"/>
        <w:rPr>
          <w:lang w:val="en-US"/>
        </w:rPr>
      </w:pPr>
      <w:r w:rsidRPr="004105EE">
        <w:rPr>
          <w:rFonts w:ascii="Verdana" w:eastAsia="Verdana" w:hAnsi="Verdana" w:cs="Verdana"/>
          <w:sz w:val="24"/>
          <w:lang w:val="en-US"/>
        </w:rPr>
        <w:t>“Tuttounaltrocampo” work camp was born eight years ago as a “Tuttaunaltracosa sidekick” to make meeting between young people (Italian and foreign) easier, and to give them an opportunity to discuss thematics connected with fair trade; this year the focus of the discussions will be set on the environmental aspects of traditional trade and fair trade.</w:t>
      </w:r>
    </w:p>
    <w:p w:rsidR="00DF4D30" w:rsidRPr="004105EE" w:rsidRDefault="00DF4D30">
      <w:pPr>
        <w:spacing w:line="240" w:lineRule="auto"/>
        <w:jc w:val="both"/>
        <w:rPr>
          <w:lang w:val="en-US"/>
        </w:rPr>
      </w:pPr>
    </w:p>
    <w:p w:rsidR="00DF4D30" w:rsidRPr="004105EE" w:rsidRDefault="0097552C" w:rsidP="004105EE">
      <w:pPr>
        <w:spacing w:line="240" w:lineRule="auto"/>
        <w:jc w:val="both"/>
        <w:rPr>
          <w:lang w:val="en-US"/>
        </w:rPr>
      </w:pPr>
      <w:r w:rsidRPr="004105EE">
        <w:rPr>
          <w:rFonts w:ascii="Verdana" w:eastAsia="Verdana" w:hAnsi="Verdana" w:cs="Verdana"/>
          <w:sz w:val="24"/>
          <w:lang w:val="en-US"/>
        </w:rPr>
        <w:t>You're going also to play a key role in the fair: in fact you will be actively supporting all fair trade shops with their stands and the organization staff.</w:t>
      </w:r>
    </w:p>
    <w:p w:rsidR="00DF4D30" w:rsidRPr="004105EE" w:rsidRDefault="0097552C">
      <w:pPr>
        <w:spacing w:line="360" w:lineRule="auto"/>
        <w:jc w:val="both"/>
        <w:rPr>
          <w:lang w:val="en-US"/>
        </w:rPr>
      </w:pPr>
      <w:r w:rsidRPr="004105EE">
        <w:rPr>
          <w:rFonts w:ascii="Verdana" w:eastAsia="Verdana" w:hAnsi="Verdana" w:cs="Verdana"/>
          <w:b/>
          <w:sz w:val="24"/>
          <w:lang w:val="en-US"/>
        </w:rPr>
        <w:t>The program of the camp:</w:t>
      </w:r>
    </w:p>
    <w:p w:rsidR="00DF4D30" w:rsidRPr="004105EE" w:rsidRDefault="0097552C">
      <w:pPr>
        <w:spacing w:line="240" w:lineRule="auto"/>
        <w:jc w:val="both"/>
        <w:rPr>
          <w:lang w:val="en-US"/>
        </w:rPr>
      </w:pPr>
      <w:r w:rsidRPr="004105EE">
        <w:rPr>
          <w:rFonts w:ascii="Verdana" w:eastAsia="Verdana" w:hAnsi="Verdana" w:cs="Verdana"/>
          <w:sz w:val="24"/>
          <w:lang w:val="en-US"/>
        </w:rPr>
        <w:t xml:space="preserve">Camp  schedule can be roughly split in two halves: the first part (about 3 days) in which you'll be introduced to the Fair Trade world, and the second part (the last 4 days, coinciding with the fair) when you'll put theory in practice with the opportunity of Tuttaunaltracosa. </w:t>
      </w:r>
    </w:p>
    <w:p w:rsidR="00DF4D30" w:rsidRPr="004105EE" w:rsidRDefault="00DF4D30">
      <w:pPr>
        <w:spacing w:line="240" w:lineRule="auto"/>
        <w:jc w:val="both"/>
        <w:rPr>
          <w:lang w:val="en-US"/>
        </w:rPr>
      </w:pPr>
    </w:p>
    <w:p w:rsidR="00DF4D30" w:rsidRPr="004105EE" w:rsidRDefault="0097552C">
      <w:pPr>
        <w:spacing w:line="240" w:lineRule="auto"/>
        <w:jc w:val="both"/>
        <w:rPr>
          <w:lang w:val="en-US"/>
        </w:rPr>
      </w:pPr>
      <w:r w:rsidRPr="004105EE">
        <w:rPr>
          <w:rFonts w:ascii="Verdana" w:eastAsia="Verdana" w:hAnsi="Verdana" w:cs="Verdana"/>
          <w:sz w:val="24"/>
          <w:lang w:val="en-US"/>
        </w:rPr>
        <w:t>We are also going to develop some thematics related to globalization and North-South relationship. Sounds boring? Don't worry: all activities are based on role games! We'll be spending 6 hours a day for it, but don't forget we are Italians: we are not good to be on time (just kidding)!</w:t>
      </w:r>
    </w:p>
    <w:p w:rsidR="00DF4D30" w:rsidRPr="004105EE" w:rsidRDefault="00DF4D30">
      <w:pPr>
        <w:spacing w:line="240" w:lineRule="auto"/>
        <w:jc w:val="both"/>
        <w:rPr>
          <w:lang w:val="en-US"/>
        </w:rPr>
      </w:pPr>
    </w:p>
    <w:p w:rsidR="00DF4D30" w:rsidRPr="004105EE" w:rsidRDefault="0097552C">
      <w:pPr>
        <w:spacing w:line="240" w:lineRule="auto"/>
        <w:jc w:val="both"/>
        <w:rPr>
          <w:lang w:val="en-US"/>
        </w:rPr>
      </w:pPr>
      <w:r w:rsidRPr="004105EE">
        <w:rPr>
          <w:rFonts w:ascii="Verdana" w:eastAsia="Verdana" w:hAnsi="Verdana" w:cs="Verdana"/>
          <w:sz w:val="24"/>
          <w:lang w:val="en-US"/>
        </w:rPr>
        <w:t>In the second half of the camp, after studying some specific projects of the shops we'll found at the convention, you are going to support them. These are some of your duties during the convention: visitors acceptance and welcome, help stand management, translate press news into English.</w:t>
      </w:r>
    </w:p>
    <w:p w:rsidR="00DF4D30" w:rsidRPr="004105EE" w:rsidRDefault="00DF4D30">
      <w:pPr>
        <w:spacing w:line="240" w:lineRule="auto"/>
        <w:jc w:val="both"/>
        <w:rPr>
          <w:lang w:val="en-US"/>
        </w:rPr>
      </w:pPr>
    </w:p>
    <w:p w:rsidR="00DF4D30" w:rsidRPr="004105EE" w:rsidRDefault="0097552C">
      <w:pPr>
        <w:spacing w:line="240" w:lineRule="auto"/>
        <w:jc w:val="both"/>
        <w:rPr>
          <w:lang w:val="en-US"/>
        </w:rPr>
      </w:pPr>
      <w:r w:rsidRPr="004105EE">
        <w:rPr>
          <w:rFonts w:ascii="Verdana" w:eastAsia="Verdana" w:hAnsi="Verdana" w:cs="Verdana"/>
          <w:sz w:val="24"/>
          <w:lang w:val="en-US"/>
        </w:rPr>
        <w:t xml:space="preserve">During the fair, you will also have the opportunity to follow thematic speeches and workshops  on  responsible tourism, ethic finance and so on. </w:t>
      </w:r>
    </w:p>
    <w:p w:rsidR="00DF4D30" w:rsidRPr="004105EE" w:rsidRDefault="00DF4D30">
      <w:pPr>
        <w:spacing w:line="360" w:lineRule="auto"/>
        <w:jc w:val="both"/>
        <w:rPr>
          <w:lang w:val="en-US"/>
        </w:rPr>
      </w:pPr>
    </w:p>
    <w:p w:rsidR="00DF4D30" w:rsidRDefault="0097552C">
      <w:pPr>
        <w:spacing w:line="360" w:lineRule="auto"/>
        <w:jc w:val="center"/>
      </w:pPr>
      <w:r>
        <w:rPr>
          <w:rFonts w:ascii="Verdana" w:eastAsia="Verdana" w:hAnsi="Verdana" w:cs="Verdana"/>
          <w:b/>
          <w:color w:val="FF0000"/>
          <w:sz w:val="28"/>
        </w:rPr>
        <w:t>Sound interesting? Write us!</w:t>
      </w:r>
    </w:p>
    <w:p w:rsidR="00DF4D30" w:rsidRDefault="00DF4D30">
      <w:pPr>
        <w:spacing w:line="240" w:lineRule="auto"/>
      </w:pPr>
    </w:p>
    <w:p w:rsidR="00DF4D30" w:rsidRDefault="00DF4D30">
      <w:pPr>
        <w:spacing w:line="240" w:lineRule="auto"/>
      </w:pPr>
    </w:p>
    <w:sectPr w:rsidR="00DF4D30">
      <w:headerReference w:type="default" r:id="rId8"/>
      <w:footerReference w:type="default" r:id="rId9"/>
      <w:pgSz w:w="11905" w:h="16837"/>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B9" w:rsidRDefault="001048B9">
      <w:pPr>
        <w:spacing w:line="240" w:lineRule="auto"/>
      </w:pPr>
      <w:r>
        <w:separator/>
      </w:r>
    </w:p>
  </w:endnote>
  <w:endnote w:type="continuationSeparator" w:id="0">
    <w:p w:rsidR="001048B9" w:rsidRDefault="00104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30" w:rsidRDefault="0097552C">
    <w:pPr>
      <w:spacing w:line="240" w:lineRule="auto"/>
      <w:jc w:val="center"/>
    </w:pPr>
    <w:r>
      <w:rPr>
        <w:rFonts w:ascii="Verdana" w:eastAsia="Verdana" w:hAnsi="Verdana" w:cs="Verdana"/>
        <w:sz w:val="20"/>
      </w:rPr>
      <w:t xml:space="preserve">                                                                      </w:t>
    </w:r>
    <w:r>
      <w:rPr>
        <w:noProof/>
        <w:lang w:val="en-GB" w:eastAsia="en-GB"/>
      </w:rPr>
      <w:drawing>
        <wp:anchor distT="0" distB="0" distL="114935" distR="114935" simplePos="0" relativeHeight="251659264" behindDoc="0" locked="0" layoutInCell="0" hidden="0" allowOverlap="0">
          <wp:simplePos x="0" y="0"/>
          <wp:positionH relativeFrom="margin">
            <wp:posOffset>914400</wp:posOffset>
          </wp:positionH>
          <wp:positionV relativeFrom="paragraph">
            <wp:posOffset>-394969</wp:posOffset>
          </wp:positionV>
          <wp:extent cx="2731770" cy="703580"/>
          <wp:effectExtent l="0" t="0" r="0" b="0"/>
          <wp:wrapSquare wrapText="bothSides" distT="0" distB="0" distL="114935" distR="114935"/>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2731770" cy="703580"/>
                  </a:xfrm>
                  <a:prstGeom prst="rect">
                    <a:avLst/>
                  </a:prstGeom>
                  <a:ln/>
                </pic:spPr>
              </pic:pic>
            </a:graphicData>
          </a:graphic>
        </wp:anchor>
      </w:drawing>
    </w:r>
  </w:p>
  <w:p w:rsidR="00DF4D30" w:rsidRDefault="0097552C">
    <w:pPr>
      <w:spacing w:line="240" w:lineRule="auto"/>
      <w:ind w:left="3540" w:firstLine="708"/>
      <w:jc w:val="center"/>
    </w:pPr>
    <w:r>
      <w:rPr>
        <w:rFonts w:ascii="Verdana" w:eastAsia="Verdana" w:hAnsi="Verdana" w:cs="Verdana"/>
        <w:sz w:val="20"/>
      </w:rPr>
      <w:t>Coordinamento Tuttaunaltracosa</w:t>
    </w:r>
  </w:p>
  <w:p w:rsidR="00DF4D30" w:rsidRDefault="00DF4D30">
    <w:pPr>
      <w:spacing w:line="240" w:lineRule="auto"/>
      <w:jc w:val="center"/>
    </w:pPr>
  </w:p>
  <w:p w:rsidR="00DF4D30" w:rsidRDefault="0097552C">
    <w:pPr>
      <w:spacing w:line="240" w:lineRule="auto"/>
      <w:jc w:val="center"/>
    </w:pPr>
    <w:r>
      <w:rPr>
        <w:rFonts w:ascii="Verdana" w:eastAsia="Verdana" w:hAnsi="Verdana" w:cs="Verdana"/>
        <w:sz w:val="20"/>
      </w:rPr>
      <w:t xml:space="preserve"> Maria Teresa Pecchini • +39.338.4683824 • </w:t>
    </w:r>
    <w:hyperlink r:id="rId2">
      <w:r>
        <w:rPr>
          <w:rFonts w:ascii="Verdana" w:eastAsia="Verdana" w:hAnsi="Verdana" w:cs="Verdana"/>
          <w:color w:val="1155CC"/>
          <w:sz w:val="20"/>
          <w:u w:val="single"/>
        </w:rPr>
        <w:t>organizzazione@tuttaunaltracosa.it</w:t>
      </w:r>
    </w:hyperlink>
  </w:p>
  <w:p w:rsidR="00DF4D30" w:rsidRDefault="0097552C">
    <w:pPr>
      <w:spacing w:line="240" w:lineRule="auto"/>
      <w:jc w:val="center"/>
    </w:pPr>
    <w:r>
      <w:rPr>
        <w:rFonts w:ascii="Verdana" w:eastAsia="Verdana" w:hAnsi="Verdana" w:cs="Verdana"/>
        <w:sz w:val="20"/>
      </w:rPr>
      <w:t xml:space="preserve">Mirko Marelli • +39.333.9963610 • </w:t>
    </w:r>
    <w:hyperlink r:id="rId3">
      <w:r>
        <w:rPr>
          <w:rFonts w:ascii="Verdana" w:eastAsia="Verdana" w:hAnsi="Verdana" w:cs="Verdana"/>
          <w:color w:val="1155CC"/>
          <w:sz w:val="20"/>
          <w:u w:val="single"/>
        </w:rPr>
        <w:t>info@tuttaunaltracosa.it</w:t>
      </w:r>
    </w:hyperlink>
  </w:p>
  <w:p w:rsidR="00DF4D30" w:rsidRDefault="00DF4D30">
    <w:pPr>
      <w:spacing w:line="240" w:lineRule="auto"/>
      <w:jc w:val="center"/>
    </w:pPr>
  </w:p>
  <w:p w:rsidR="00DF4D30" w:rsidRDefault="00DF4D30">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B9" w:rsidRDefault="001048B9">
      <w:pPr>
        <w:spacing w:line="240" w:lineRule="auto"/>
      </w:pPr>
      <w:r>
        <w:separator/>
      </w:r>
    </w:p>
  </w:footnote>
  <w:footnote w:type="continuationSeparator" w:id="0">
    <w:p w:rsidR="001048B9" w:rsidRDefault="00104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30" w:rsidRDefault="0097552C">
    <w:pPr>
      <w:spacing w:line="240" w:lineRule="auto"/>
      <w:jc w:val="right"/>
    </w:pPr>
    <w:r>
      <w:rPr>
        <w:noProof/>
        <w:lang w:val="en-GB" w:eastAsia="en-GB"/>
      </w:rPr>
      <w:drawing>
        <wp:anchor distT="0" distB="0" distL="114935" distR="114935" simplePos="0" relativeHeight="251658240" behindDoc="0" locked="0" layoutInCell="0" hidden="0" allowOverlap="0">
          <wp:simplePos x="0" y="0"/>
          <wp:positionH relativeFrom="margin">
            <wp:posOffset>-114299</wp:posOffset>
          </wp:positionH>
          <wp:positionV relativeFrom="paragraph">
            <wp:posOffset>-6984</wp:posOffset>
          </wp:positionV>
          <wp:extent cx="1828165" cy="1181100"/>
          <wp:effectExtent l="0" t="0" r="0" b="0"/>
          <wp:wrapSquare wrapText="bothSides" distT="0" distB="0" distL="114935" distR="11493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28165" cy="1181100"/>
                  </a:xfrm>
                  <a:prstGeom prst="rect">
                    <a:avLst/>
                  </a:prstGeom>
                  <a:ln/>
                </pic:spPr>
              </pic:pic>
            </a:graphicData>
          </a:graphic>
        </wp:anchor>
      </w:drawing>
    </w:r>
  </w:p>
  <w:p w:rsidR="00DF4D30" w:rsidRDefault="00DF4D30">
    <w:pPr>
      <w:spacing w:line="240" w:lineRule="auto"/>
      <w:jc w:val="right"/>
    </w:pPr>
  </w:p>
  <w:p w:rsidR="00DF4D30" w:rsidRDefault="0097552C">
    <w:pPr>
      <w:spacing w:line="240" w:lineRule="auto"/>
      <w:jc w:val="right"/>
    </w:pPr>
    <w:r>
      <w:rPr>
        <w:rFonts w:ascii="Verdana" w:eastAsia="Verdana" w:hAnsi="Verdana" w:cs="Verdana"/>
        <w:sz w:val="18"/>
      </w:rPr>
      <w:t>Ass. Botteghe del Mondo Italia</w:t>
    </w:r>
  </w:p>
  <w:p w:rsidR="00DF4D30" w:rsidRDefault="0097552C">
    <w:pPr>
      <w:spacing w:line="240" w:lineRule="auto"/>
      <w:jc w:val="right"/>
    </w:pPr>
    <w:r>
      <w:rPr>
        <w:rFonts w:ascii="Verdana" w:eastAsia="Verdana" w:hAnsi="Verdana" w:cs="Verdana"/>
        <w:sz w:val="18"/>
      </w:rPr>
      <w:t>Via Masaccio, 21</w:t>
    </w:r>
  </w:p>
  <w:p w:rsidR="00DF4D30" w:rsidRDefault="0097552C">
    <w:pPr>
      <w:spacing w:line="240" w:lineRule="auto"/>
      <w:jc w:val="right"/>
    </w:pPr>
    <w:r>
      <w:rPr>
        <w:rFonts w:ascii="Verdana" w:eastAsia="Verdana" w:hAnsi="Verdana" w:cs="Verdana"/>
        <w:sz w:val="18"/>
      </w:rPr>
      <w:t xml:space="preserve">42100 Reggio Emilia      </w:t>
    </w:r>
  </w:p>
  <w:p w:rsidR="00DF4D30" w:rsidRDefault="0097552C">
    <w:pPr>
      <w:spacing w:line="240" w:lineRule="auto"/>
      <w:jc w:val="right"/>
    </w:pPr>
    <w:r>
      <w:rPr>
        <w:rFonts w:ascii="Verdana" w:eastAsia="Verdana" w:hAnsi="Verdana" w:cs="Verdana"/>
        <w:sz w:val="18"/>
      </w:rPr>
      <w:t>tel. 338–4683824</w:t>
    </w:r>
  </w:p>
  <w:p w:rsidR="00DF4D30" w:rsidRDefault="007070D2">
    <w:pPr>
      <w:spacing w:line="240" w:lineRule="auto"/>
      <w:jc w:val="right"/>
    </w:pPr>
    <w:hyperlink r:id="rId2">
      <w:r w:rsidR="0097552C">
        <w:rPr>
          <w:rFonts w:ascii="Verdana" w:eastAsia="Verdana" w:hAnsi="Verdana" w:cs="Verdana"/>
          <w:color w:val="1155CC"/>
          <w:sz w:val="18"/>
          <w:u w:val="single"/>
        </w:rPr>
        <w:t>segreteria@assobdm.it</w:t>
      </w:r>
    </w:hyperlink>
  </w:p>
  <w:p w:rsidR="00DF4D30" w:rsidRDefault="0097552C">
    <w:pPr>
      <w:tabs>
        <w:tab w:val="center" w:pos="4819"/>
        <w:tab w:val="right" w:pos="9638"/>
      </w:tabs>
      <w:spacing w:line="240" w:lineRule="auto"/>
      <w:jc w:val="right"/>
    </w:pPr>
    <w:r>
      <w:rPr>
        <w:rFonts w:ascii="Verdana" w:eastAsia="Verdana" w:hAnsi="Verdana" w:cs="Verdana"/>
        <w:sz w:val="18"/>
      </w:rPr>
      <w:t>www.assobdm.it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F4D30"/>
    <w:rsid w:val="001048B9"/>
    <w:rsid w:val="002B09AC"/>
    <w:rsid w:val="004105EE"/>
    <w:rsid w:val="007070D2"/>
    <w:rsid w:val="007C4257"/>
    <w:rsid w:val="0097552C"/>
    <w:rsid w:val="00DF4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assobdm.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tuttaunaltracosa.it" TargetMode="External"/><Relationship Id="rId2" Type="http://schemas.openxmlformats.org/officeDocument/2006/relationships/hyperlink" Target="mailto:organizzazione@tuttaunaltracos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egreteria@assobd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TUTTOUNALTROCAMPO 2014 Infosheet.docx</vt:lpstr>
    </vt:vector>
  </TitlesOfParts>
  <Company>Telecom Italia S.p.A.</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TUTTOUNALTROCAMPO 2014 Infosheet.docx</dc:title>
  <dc:creator>D'Amico Gabriella</dc:creator>
  <cp:lastModifiedBy>WFTO-E</cp:lastModifiedBy>
  <cp:revision>2</cp:revision>
  <dcterms:created xsi:type="dcterms:W3CDTF">2014-08-19T08:13:00Z</dcterms:created>
  <dcterms:modified xsi:type="dcterms:W3CDTF">2014-08-19T08:13:00Z</dcterms:modified>
</cp:coreProperties>
</file>